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AF" w:rsidRDefault="00275DAF" w:rsidP="00275DAF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FORMATIONS </w:t>
      </w:r>
      <w:r w:rsidR="009B3655">
        <w:rPr>
          <w:b/>
          <w:sz w:val="24"/>
          <w:szCs w:val="24"/>
        </w:rPr>
        <w:t>SPECIFIQUE</w:t>
      </w:r>
    </w:p>
    <w:p w:rsidR="00275DAF" w:rsidRDefault="00275DAF" w:rsidP="00275DAF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École Doctorale</w:t>
      </w:r>
      <w:r w:rsidR="009B3655">
        <w:rPr>
          <w:b/>
          <w:sz w:val="24"/>
          <w:szCs w:val="24"/>
        </w:rPr>
        <w:t xml:space="preserve"> </w:t>
      </w:r>
      <w:r w:rsidR="004511CA">
        <w:rPr>
          <w:b/>
          <w:sz w:val="24"/>
          <w:szCs w:val="24"/>
        </w:rPr>
        <w:t>EGN</w:t>
      </w:r>
    </w:p>
    <w:bookmarkEnd w:id="0"/>
    <w:p w:rsidR="00275DAF" w:rsidRDefault="00275DAF" w:rsidP="00275DAF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</w:p>
    <w:p w:rsidR="00275DAF" w:rsidRDefault="005B69BC" w:rsidP="00021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Calibri" w:cs="Calibri,Bold"/>
          <w:b/>
          <w:bCs/>
          <w:sz w:val="28"/>
          <w:szCs w:val="28"/>
        </w:rPr>
      </w:pPr>
      <w:r>
        <w:rPr>
          <w:rFonts w:eastAsia="Calibri" w:cs="Calibri,Bold"/>
          <w:b/>
          <w:bCs/>
          <w:sz w:val="28"/>
          <w:szCs w:val="28"/>
        </w:rPr>
        <w:t>Aide à l’écriture d’article en économie et gestion</w:t>
      </w:r>
    </w:p>
    <w:p w:rsidR="00021166" w:rsidRDefault="00021166" w:rsidP="00021166">
      <w:pPr>
        <w:jc w:val="center"/>
        <w:rPr>
          <w:b/>
          <w:sz w:val="28"/>
          <w:szCs w:val="28"/>
        </w:rPr>
      </w:pPr>
    </w:p>
    <w:p w:rsidR="00021166" w:rsidRDefault="00021166" w:rsidP="000211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621"/>
        <w:gridCol w:w="4421"/>
      </w:tblGrid>
      <w:tr w:rsidR="00FA7730" w:rsidTr="00275DAF">
        <w:trPr>
          <w:trHeight w:val="3384"/>
        </w:trPr>
        <w:tc>
          <w:tcPr>
            <w:tcW w:w="50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OBJECTIFS</w:t>
            </w:r>
          </w:p>
          <w:p w:rsidR="00A931F8" w:rsidRPr="00A931F8" w:rsidRDefault="00A931F8" w:rsidP="00A931F8">
            <w:pPr>
              <w:pStyle w:val="Paragraphedeliste"/>
              <w:numPr>
                <w:ilvl w:val="0"/>
                <w:numId w:val="4"/>
              </w:numPr>
              <w:autoSpaceDE/>
              <w:autoSpaceDN/>
              <w:jc w:val="left"/>
              <w:rPr>
                <w:bCs/>
                <w:sz w:val="20"/>
              </w:rPr>
            </w:pPr>
            <w:r w:rsidRPr="00A931F8">
              <w:rPr>
                <w:bCs/>
                <w:sz w:val="20"/>
              </w:rPr>
              <w:t>Découvrir les principaux « canons académiques »</w:t>
            </w:r>
          </w:p>
          <w:p w:rsidR="00A931F8" w:rsidRPr="00A931F8" w:rsidRDefault="00A931F8" w:rsidP="00A931F8">
            <w:pPr>
              <w:pStyle w:val="Paragraphedeliste"/>
              <w:numPr>
                <w:ilvl w:val="0"/>
                <w:numId w:val="4"/>
              </w:numPr>
              <w:autoSpaceDE/>
              <w:autoSpaceDN/>
              <w:jc w:val="left"/>
              <w:rPr>
                <w:bCs/>
                <w:sz w:val="20"/>
              </w:rPr>
            </w:pPr>
            <w:r w:rsidRPr="00A931F8">
              <w:rPr>
                <w:bCs/>
                <w:sz w:val="20"/>
              </w:rPr>
              <w:t>Vous sensibiliser aux pratiques d’écriture académique</w:t>
            </w:r>
          </w:p>
          <w:p w:rsidR="00A931F8" w:rsidRPr="00A931F8" w:rsidRDefault="00A931F8" w:rsidP="00A931F8">
            <w:pPr>
              <w:pStyle w:val="Paragraphedeliste"/>
              <w:numPr>
                <w:ilvl w:val="0"/>
                <w:numId w:val="4"/>
              </w:numPr>
              <w:autoSpaceDE/>
              <w:autoSpaceDN/>
              <w:jc w:val="left"/>
              <w:rPr>
                <w:bCs/>
                <w:sz w:val="20"/>
              </w:rPr>
            </w:pPr>
            <w:r w:rsidRPr="00A931F8">
              <w:rPr>
                <w:bCs/>
                <w:sz w:val="20"/>
              </w:rPr>
              <w:t>Vous faire prendre conscience des normes de publication</w:t>
            </w:r>
          </w:p>
          <w:p w:rsidR="00A931F8" w:rsidRPr="00A931F8" w:rsidRDefault="00A931F8" w:rsidP="00A931F8">
            <w:pPr>
              <w:pStyle w:val="Paragraphedeliste"/>
              <w:numPr>
                <w:ilvl w:val="0"/>
                <w:numId w:val="4"/>
              </w:numPr>
              <w:autoSpaceDE/>
              <w:autoSpaceDN/>
              <w:jc w:val="left"/>
              <w:rPr>
                <w:bCs/>
                <w:sz w:val="20"/>
              </w:rPr>
            </w:pPr>
            <w:r w:rsidRPr="00A931F8">
              <w:rPr>
                <w:bCs/>
                <w:sz w:val="20"/>
              </w:rPr>
              <w:t xml:space="preserve">Vous </w:t>
            </w:r>
            <w:proofErr w:type="spellStart"/>
            <w:r w:rsidRPr="00A931F8">
              <w:rPr>
                <w:bCs/>
                <w:sz w:val="20"/>
              </w:rPr>
              <w:t>aider</w:t>
            </w:r>
            <w:proofErr w:type="spellEnd"/>
            <w:r w:rsidRPr="00A931F8">
              <w:rPr>
                <w:bCs/>
                <w:sz w:val="20"/>
              </w:rPr>
              <w:t xml:space="preserve"> à comprendre les remarques des relecteurs des revues</w:t>
            </w:r>
          </w:p>
          <w:p w:rsidR="00A931F8" w:rsidRPr="00A931F8" w:rsidRDefault="00A931F8" w:rsidP="00A931F8">
            <w:pPr>
              <w:pStyle w:val="Paragraphedeliste"/>
              <w:numPr>
                <w:ilvl w:val="0"/>
                <w:numId w:val="4"/>
              </w:numPr>
              <w:autoSpaceDE/>
              <w:autoSpaceDN/>
              <w:jc w:val="left"/>
              <w:rPr>
                <w:bCs/>
                <w:sz w:val="20"/>
              </w:rPr>
            </w:pPr>
            <w:r w:rsidRPr="00A931F8">
              <w:rPr>
                <w:bCs/>
                <w:sz w:val="20"/>
              </w:rPr>
              <w:t>Apprendre à dialoguer avec les relecteurs</w:t>
            </w:r>
          </w:p>
          <w:p w:rsidR="00275DAF" w:rsidRPr="00A931F8" w:rsidRDefault="00A931F8" w:rsidP="009B7A6B">
            <w:pPr>
              <w:pStyle w:val="Paragraphedeliste"/>
              <w:numPr>
                <w:ilvl w:val="0"/>
                <w:numId w:val="4"/>
              </w:numPr>
              <w:autoSpaceDE/>
              <w:autoSpaceDN/>
              <w:jc w:val="left"/>
              <w:rPr>
                <w:sz w:val="20"/>
              </w:rPr>
            </w:pPr>
            <w:r w:rsidRPr="00A931F8">
              <w:rPr>
                <w:bCs/>
                <w:sz w:val="20"/>
              </w:rPr>
              <w:t>Favoriser aussi les échanges et l’entraide entre vous autour de ces pratiques</w:t>
            </w:r>
          </w:p>
          <w:p w:rsidR="00275DAF" w:rsidRDefault="00275DAF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</w:p>
          <w:p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LIEU</w:t>
            </w:r>
          </w:p>
          <w:p w:rsidR="00275DAF" w:rsidRDefault="005B69BC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MRSH, IAE de Caen</w:t>
            </w:r>
            <w:r w:rsidR="00B01CCC">
              <w:rPr>
                <w:rFonts w:ascii="Trebuchet MS" w:hAnsi="Trebuchet MS"/>
                <w:sz w:val="20"/>
                <w:szCs w:val="20"/>
              </w:rPr>
              <w:t xml:space="preserve"> (éventuellement en mode hybride pour les étudiants sur sites distants).</w:t>
            </w:r>
          </w:p>
          <w:p w:rsidR="00275DAF" w:rsidRDefault="00275DAF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</w:p>
          <w:p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VOLUME HORAIRE</w:t>
            </w:r>
          </w:p>
          <w:p w:rsidR="00275DAF" w:rsidRDefault="004511CA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20h (cours et TD). </w:t>
            </w:r>
          </w:p>
          <w:p w:rsidR="00275DAF" w:rsidRDefault="00275DAF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</w:p>
          <w:p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4" w:space="1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</w:p>
          <w:p w:rsidR="00275DAF" w:rsidRDefault="005B69BC">
            <w:pPr>
              <w:rPr>
                <w:sz w:val="20"/>
              </w:rPr>
            </w:pPr>
            <w:r>
              <w:rPr>
                <w:sz w:val="20"/>
              </w:rPr>
              <w:t>Tous les doctorants inscrits en économie et gestion</w:t>
            </w:r>
          </w:p>
          <w:p w:rsidR="00275DAF" w:rsidRDefault="00275DAF">
            <w:pPr>
              <w:rPr>
                <w:sz w:val="20"/>
              </w:rPr>
            </w:pPr>
          </w:p>
          <w:p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4" w:space="1" w:color="auto"/>
              </w:pBdr>
              <w:shd w:val="clear" w:color="auto" w:fill="C6D9F1"/>
              <w:rPr>
                <w:sz w:val="20"/>
              </w:rPr>
            </w:pPr>
            <w:r>
              <w:rPr>
                <w:sz w:val="20"/>
              </w:rPr>
              <w:t>PRÉREQUIS</w:t>
            </w:r>
          </w:p>
          <w:p w:rsidR="00275DAF" w:rsidRDefault="005B69BC">
            <w:pPr>
              <w:rPr>
                <w:sz w:val="20"/>
              </w:rPr>
            </w:pPr>
            <w:r>
              <w:rPr>
                <w:sz w:val="20"/>
              </w:rPr>
              <w:t xml:space="preserve"> Aucun pour les doctorants de l’ED EGN. </w:t>
            </w:r>
          </w:p>
          <w:p w:rsidR="00275DAF" w:rsidRDefault="00275DAF">
            <w:pPr>
              <w:rPr>
                <w:sz w:val="20"/>
              </w:rPr>
            </w:pPr>
          </w:p>
          <w:p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4" w:space="1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CAPACITÉ D’ACCUEIL</w:t>
            </w:r>
          </w:p>
          <w:p w:rsidR="00275DAF" w:rsidRDefault="005B69BC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275DAF" w:rsidRDefault="00275DAF">
            <w:pPr>
              <w:rPr>
                <w:sz w:val="20"/>
              </w:rPr>
            </w:pPr>
          </w:p>
          <w:p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REMARQUE</w:t>
            </w:r>
          </w:p>
          <w:p w:rsidR="00275DAF" w:rsidRDefault="00275DAF">
            <w:pPr>
              <w:rPr>
                <w:sz w:val="20"/>
              </w:rPr>
            </w:pPr>
          </w:p>
          <w:p w:rsidR="00275DAF" w:rsidRDefault="005B69BC">
            <w:pPr>
              <w:rPr>
                <w:sz w:val="20"/>
              </w:rPr>
            </w:pPr>
            <w:r>
              <w:rPr>
                <w:sz w:val="20"/>
              </w:rPr>
              <w:t>Les dates précises de la formation seront annoncées par mail à l’ensemble des doctorants. Un formulaire d’inscription sera disponible sur le site de l’école doctorale EGN.</w:t>
            </w:r>
          </w:p>
          <w:p w:rsidR="00275DAF" w:rsidRDefault="00275DAF">
            <w:pPr>
              <w:rPr>
                <w:sz w:val="20"/>
              </w:rPr>
            </w:pPr>
          </w:p>
        </w:tc>
        <w:tc>
          <w:tcPr>
            <w:tcW w:w="49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PROGRAMME</w:t>
            </w:r>
          </w:p>
          <w:p w:rsidR="00A931F8" w:rsidRDefault="00A931F8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:rsidR="00A931F8" w:rsidRDefault="00A931F8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>
              <w:rPr>
                <w:rFonts w:eastAsia="Calibri" w:cs="Calibri"/>
                <w:color w:val="000000" w:themeColor="text1"/>
                <w:sz w:val="20"/>
              </w:rPr>
              <w:t xml:space="preserve">La formation sera </w:t>
            </w:r>
            <w:r w:rsidR="00FA7730">
              <w:rPr>
                <w:rFonts w:eastAsia="Calibri" w:cs="Calibri"/>
                <w:color w:val="000000" w:themeColor="text1"/>
                <w:sz w:val="20"/>
              </w:rPr>
              <w:t>assurée</w:t>
            </w:r>
            <w:r>
              <w:rPr>
                <w:rFonts w:eastAsia="Calibri" w:cs="Calibri"/>
                <w:color w:val="000000" w:themeColor="text1"/>
                <w:sz w:val="20"/>
              </w:rPr>
              <w:t xml:space="preserve"> par Vincent Merlin (DR CNRS en économie, laboratoire CREM) et Franck </w:t>
            </w:r>
            <w:proofErr w:type="spellStart"/>
            <w:r>
              <w:rPr>
                <w:rFonts w:eastAsia="Calibri" w:cs="Calibri"/>
                <w:color w:val="000000" w:themeColor="text1"/>
                <w:sz w:val="20"/>
              </w:rPr>
              <w:t>Bietry</w:t>
            </w:r>
            <w:proofErr w:type="spellEnd"/>
            <w:r>
              <w:rPr>
                <w:rFonts w:eastAsia="Calibri" w:cs="Calibri"/>
                <w:color w:val="000000" w:themeColor="text1"/>
                <w:sz w:val="20"/>
              </w:rPr>
              <w:t xml:space="preserve"> (MCF HDR en gestion, laboratoire NIMEC).</w:t>
            </w:r>
          </w:p>
          <w:p w:rsidR="00A931F8" w:rsidRDefault="00A931F8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:rsidR="006B5500" w:rsidRPr="00B01CCC" w:rsidRDefault="00A931F8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>
              <w:rPr>
                <w:rFonts w:eastAsia="Calibri" w:cs="Calibri"/>
                <w:color w:val="000000" w:themeColor="text1"/>
                <w:sz w:val="20"/>
              </w:rPr>
              <w:t xml:space="preserve">La première </w:t>
            </w:r>
            <w:r w:rsidR="00FA7730">
              <w:rPr>
                <w:rFonts w:eastAsia="Calibri" w:cs="Calibri"/>
                <w:color w:val="000000" w:themeColor="text1"/>
                <w:sz w:val="20"/>
              </w:rPr>
              <w:t xml:space="preserve">partie </w:t>
            </w:r>
            <w:r w:rsidR="00FA7730" w:rsidRPr="00B01CCC">
              <w:rPr>
                <w:rFonts w:eastAsia="Calibri" w:cs="Calibri"/>
                <w:color w:val="000000" w:themeColor="text1"/>
                <w:sz w:val="20"/>
              </w:rPr>
              <w:t>(</w:t>
            </w:r>
            <w:r w:rsidR="004511CA" w:rsidRPr="00B01CCC">
              <w:rPr>
                <w:rFonts w:eastAsia="Calibri" w:cs="Calibri"/>
                <w:color w:val="000000" w:themeColor="text1"/>
                <w:sz w:val="20"/>
              </w:rPr>
              <w:t>V. Merlin)</w:t>
            </w:r>
            <w:r>
              <w:rPr>
                <w:rFonts w:eastAsia="Calibri" w:cs="Calibri"/>
                <w:color w:val="000000" w:themeColor="text1"/>
                <w:sz w:val="20"/>
              </w:rPr>
              <w:t xml:space="preserve"> sera assurée en Novembre </w:t>
            </w:r>
            <w:r w:rsidR="00FA7730">
              <w:rPr>
                <w:rFonts w:eastAsia="Calibri" w:cs="Calibri"/>
                <w:color w:val="000000" w:themeColor="text1"/>
                <w:sz w:val="20"/>
              </w:rPr>
              <w:t>D</w:t>
            </w:r>
            <w:r>
              <w:rPr>
                <w:rFonts w:eastAsia="Calibri" w:cs="Calibri"/>
                <w:color w:val="000000" w:themeColor="text1"/>
                <w:sz w:val="20"/>
              </w:rPr>
              <w:t>écembre</w:t>
            </w:r>
            <w:r w:rsidR="00FA7730">
              <w:rPr>
                <w:rFonts w:eastAsia="Calibri" w:cs="Calibri"/>
                <w:color w:val="000000" w:themeColor="text1"/>
                <w:sz w:val="20"/>
              </w:rPr>
              <w:t xml:space="preserve"> 2021</w:t>
            </w:r>
            <w:r>
              <w:rPr>
                <w:rFonts w:eastAsia="Calibri" w:cs="Calibri"/>
                <w:color w:val="000000" w:themeColor="text1"/>
                <w:sz w:val="20"/>
              </w:rPr>
              <w:t xml:space="preserve">, et la seconde </w:t>
            </w:r>
            <w:r w:rsidR="00FA7730">
              <w:rPr>
                <w:rFonts w:eastAsia="Calibri" w:cs="Calibri"/>
                <w:color w:val="000000" w:themeColor="text1"/>
                <w:sz w:val="20"/>
              </w:rPr>
              <w:t xml:space="preserve">(F. </w:t>
            </w:r>
            <w:proofErr w:type="spellStart"/>
            <w:r w:rsidR="00FA7730">
              <w:rPr>
                <w:rFonts w:eastAsia="Calibri" w:cs="Calibri"/>
                <w:color w:val="000000" w:themeColor="text1"/>
                <w:sz w:val="20"/>
              </w:rPr>
              <w:t>Bietry</w:t>
            </w:r>
            <w:proofErr w:type="spellEnd"/>
            <w:r w:rsidR="00FA7730">
              <w:rPr>
                <w:rFonts w:eastAsia="Calibri" w:cs="Calibri"/>
                <w:color w:val="000000" w:themeColor="text1"/>
                <w:sz w:val="20"/>
              </w:rPr>
              <w:t>) en Janvier Février 2022.</w:t>
            </w:r>
          </w:p>
          <w:p w:rsidR="004511CA" w:rsidRDefault="004511CA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:rsidR="00FA7730" w:rsidRDefault="00FA7730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>
              <w:rPr>
                <w:rFonts w:eastAsia="Calibri" w:cs="Calibri"/>
                <w:color w:val="000000" w:themeColor="text1"/>
                <w:sz w:val="20"/>
              </w:rPr>
              <w:t>Les thèmes abordés seront :</w:t>
            </w:r>
          </w:p>
          <w:p w:rsidR="00FA7730" w:rsidRPr="00B01CCC" w:rsidRDefault="00FA7730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:rsidR="00795C97" w:rsidRPr="00795C97" w:rsidRDefault="00AF0230" w:rsidP="00AF0230">
            <w:pPr>
              <w:rPr>
                <w:sz w:val="20"/>
              </w:rPr>
            </w:pPr>
            <w:r w:rsidRPr="00795C97">
              <w:rPr>
                <w:sz w:val="20"/>
              </w:rPr>
              <w:t>Le processus d’élaboration</w:t>
            </w:r>
            <w:r w:rsidR="00795C97">
              <w:rPr>
                <w:sz w:val="20"/>
              </w:rPr>
              <w:t xml:space="preserve"> - </w:t>
            </w:r>
            <w:r w:rsidRPr="00795C97">
              <w:rPr>
                <w:sz w:val="20"/>
              </w:rPr>
              <w:t>Les Principes de base</w:t>
            </w:r>
            <w:r w:rsidR="00795C97">
              <w:rPr>
                <w:sz w:val="20"/>
              </w:rPr>
              <w:t xml:space="preserve"> - </w:t>
            </w:r>
            <w:r w:rsidRPr="00795C97">
              <w:rPr>
                <w:sz w:val="20"/>
              </w:rPr>
              <w:t>Typologie des articles</w:t>
            </w:r>
            <w:r w:rsidR="00795C97">
              <w:rPr>
                <w:sz w:val="20"/>
              </w:rPr>
              <w:t xml:space="preserve"> - </w:t>
            </w:r>
            <w:r w:rsidRPr="00795C97">
              <w:rPr>
                <w:sz w:val="20"/>
              </w:rPr>
              <w:t>L’intérêt de chaque partie</w:t>
            </w:r>
            <w:r w:rsidR="00795C97">
              <w:rPr>
                <w:sz w:val="20"/>
              </w:rPr>
              <w:t xml:space="preserve"> - </w:t>
            </w:r>
            <w:r w:rsidRPr="00795C97">
              <w:rPr>
                <w:sz w:val="20"/>
              </w:rPr>
              <w:t xml:space="preserve">Les pièges de la notation (Définition, Théorèmes, </w:t>
            </w:r>
            <w:r w:rsidR="00795C97">
              <w:rPr>
                <w:sz w:val="20"/>
              </w:rPr>
              <w:t>Hypothèses,</w:t>
            </w:r>
            <w:r w:rsidR="00795C97" w:rsidRPr="00795C97">
              <w:rPr>
                <w:sz w:val="20"/>
              </w:rPr>
              <w:t xml:space="preserve"> Tableau</w:t>
            </w:r>
            <w:r w:rsidRPr="00795C97">
              <w:rPr>
                <w:sz w:val="20"/>
              </w:rPr>
              <w:t xml:space="preserve"> et Figures)</w:t>
            </w:r>
            <w:r w:rsidR="00795C97">
              <w:rPr>
                <w:sz w:val="20"/>
              </w:rPr>
              <w:t xml:space="preserve"> - </w:t>
            </w:r>
            <w:r w:rsidRPr="00795C97">
              <w:rPr>
                <w:sz w:val="20"/>
              </w:rPr>
              <w:t xml:space="preserve">Le modèle </w:t>
            </w:r>
            <w:r w:rsidR="00795C97">
              <w:rPr>
                <w:sz w:val="20"/>
              </w:rPr>
              <w:t xml:space="preserve">- </w:t>
            </w:r>
            <w:r w:rsidR="00795C97" w:rsidRPr="00795C97">
              <w:rPr>
                <w:sz w:val="20"/>
              </w:rPr>
              <w:t>Gérer l</w:t>
            </w:r>
            <w:r w:rsidRPr="00795C97">
              <w:rPr>
                <w:sz w:val="20"/>
              </w:rPr>
              <w:t xml:space="preserve">es références </w:t>
            </w:r>
            <w:r w:rsidR="00795C97">
              <w:rPr>
                <w:sz w:val="20"/>
              </w:rPr>
              <w:t>-</w:t>
            </w:r>
          </w:p>
          <w:p w:rsidR="00795C97" w:rsidRPr="00795C97" w:rsidRDefault="00795C97" w:rsidP="00795C97">
            <w:pPr>
              <w:rPr>
                <w:sz w:val="20"/>
              </w:rPr>
            </w:pPr>
            <w:r w:rsidRPr="00795C97">
              <w:rPr>
                <w:sz w:val="20"/>
              </w:rPr>
              <w:t>S</w:t>
            </w:r>
            <w:r w:rsidR="00AF0230" w:rsidRPr="00795C97">
              <w:rPr>
                <w:sz w:val="20"/>
              </w:rPr>
              <w:t>oumission et révision</w:t>
            </w:r>
            <w:r>
              <w:rPr>
                <w:sz w:val="20"/>
              </w:rPr>
              <w:t xml:space="preserve"> - </w:t>
            </w:r>
            <w:r w:rsidRPr="00795C97">
              <w:rPr>
                <w:sz w:val="20"/>
              </w:rPr>
              <w:t>Le statut de l’article dans la carrière scientifique</w:t>
            </w:r>
            <w:r>
              <w:rPr>
                <w:sz w:val="20"/>
              </w:rPr>
              <w:t xml:space="preserve"> - Les indicateurs</w:t>
            </w:r>
          </w:p>
          <w:p w:rsidR="004511CA" w:rsidRDefault="00795C97" w:rsidP="00795C97">
            <w:pPr>
              <w:autoSpaceDE/>
              <w:autoSpaceDN/>
              <w:spacing w:line="276" w:lineRule="auto"/>
              <w:jc w:val="left"/>
              <w:rPr>
                <w:sz w:val="20"/>
              </w:rPr>
            </w:pPr>
            <w:r w:rsidRPr="00795C97">
              <w:rPr>
                <w:sz w:val="20"/>
              </w:rPr>
              <w:t>L’économie des journaux scientifiques</w:t>
            </w:r>
            <w:r>
              <w:rPr>
                <w:sz w:val="20"/>
              </w:rPr>
              <w:t xml:space="preserve"> -</w:t>
            </w:r>
            <w:r w:rsidRPr="00795C97">
              <w:rPr>
                <w:sz w:val="20"/>
              </w:rPr>
              <w:t>La déontologie et le plagia</w:t>
            </w:r>
            <w:r>
              <w:rPr>
                <w:sz w:val="20"/>
              </w:rPr>
              <w:t xml:space="preserve">t - </w:t>
            </w:r>
            <w:r w:rsidRPr="00795C97">
              <w:rPr>
                <w:sz w:val="20"/>
              </w:rPr>
              <w:t>Comment rapporter un article pour une revue ?</w:t>
            </w:r>
            <w:r>
              <w:rPr>
                <w:sz w:val="20"/>
              </w:rPr>
              <w:t xml:space="preserve"> -</w:t>
            </w:r>
            <w:r w:rsidR="00FA7730">
              <w:rPr>
                <w:sz w:val="20"/>
              </w:rPr>
              <w:t xml:space="preserve"> </w:t>
            </w:r>
            <w:r w:rsidRPr="00795C97">
              <w:rPr>
                <w:sz w:val="20"/>
              </w:rPr>
              <w:t>La présentation d’article scientifique</w:t>
            </w:r>
            <w:r w:rsidR="00FA7730">
              <w:rPr>
                <w:sz w:val="20"/>
              </w:rPr>
              <w:t xml:space="preserve"> -Nouveaux outils de communication de la recherche.</w:t>
            </w:r>
          </w:p>
          <w:p w:rsidR="00FA7730" w:rsidRDefault="00FA7730" w:rsidP="00795C97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:rsidR="00FA7730" w:rsidRPr="00B01CCC" w:rsidRDefault="00FA7730" w:rsidP="00795C97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>
              <w:rPr>
                <w:rFonts w:eastAsia="Calibri" w:cs="Calibri"/>
                <w:color w:val="000000" w:themeColor="text1"/>
                <w:sz w:val="20"/>
              </w:rPr>
              <w:t>Le cours se présentera sous forme de cours magistraux et de travail en groupe autour de l’analyse de documents.</w:t>
            </w:r>
          </w:p>
          <w:p w:rsidR="004511CA" w:rsidRPr="00B01CCC" w:rsidRDefault="004511CA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:rsidR="004511CA" w:rsidRPr="00B01CCC" w:rsidRDefault="004511CA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:rsidR="006B5500" w:rsidRDefault="006B5500" w:rsidP="00FA7730">
            <w:pPr>
              <w:adjustRightInd w:val="0"/>
              <w:jc w:val="left"/>
              <w:rPr>
                <w:rFonts w:eastAsia="Calibri" w:cs="Calibri"/>
                <w:color w:val="000000"/>
                <w:sz w:val="20"/>
              </w:rPr>
            </w:pPr>
          </w:p>
        </w:tc>
      </w:tr>
    </w:tbl>
    <w:p w:rsidR="00773EBE" w:rsidRDefault="00773EBE"/>
    <w:sectPr w:rsidR="0077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2D6E"/>
    <w:multiLevelType w:val="hybridMultilevel"/>
    <w:tmpl w:val="5EB81850"/>
    <w:lvl w:ilvl="0" w:tplc="46B4C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2BA1"/>
    <w:multiLevelType w:val="hybridMultilevel"/>
    <w:tmpl w:val="194E05AE"/>
    <w:lvl w:ilvl="0" w:tplc="E94C9FB2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E5ACF"/>
    <w:multiLevelType w:val="hybridMultilevel"/>
    <w:tmpl w:val="F5A094C4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7FA65865"/>
    <w:multiLevelType w:val="hybridMultilevel"/>
    <w:tmpl w:val="EE26B970"/>
    <w:lvl w:ilvl="0" w:tplc="A6348FD8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AF"/>
    <w:rsid w:val="00021166"/>
    <w:rsid w:val="00275DAF"/>
    <w:rsid w:val="002B0F05"/>
    <w:rsid w:val="004511CA"/>
    <w:rsid w:val="005B69BC"/>
    <w:rsid w:val="0068759E"/>
    <w:rsid w:val="006B5500"/>
    <w:rsid w:val="00773EBE"/>
    <w:rsid w:val="00795C97"/>
    <w:rsid w:val="008F7C65"/>
    <w:rsid w:val="009B3655"/>
    <w:rsid w:val="00A845D4"/>
    <w:rsid w:val="00A92D2B"/>
    <w:rsid w:val="00A931F8"/>
    <w:rsid w:val="00AF0230"/>
    <w:rsid w:val="00B01CCC"/>
    <w:rsid w:val="00F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2753"/>
  <w15:chartTrackingRefBased/>
  <w15:docId w15:val="{B7686E2B-4195-49CB-BACF-625CA29E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DAF"/>
    <w:pPr>
      <w:autoSpaceDE w:val="0"/>
      <w:autoSpaceDN w:val="0"/>
      <w:spacing w:after="0" w:line="240" w:lineRule="auto"/>
      <w:jc w:val="both"/>
    </w:pPr>
    <w:rPr>
      <w:rFonts w:ascii="Trebuchet MS" w:eastAsia="Times New Roman" w:hAnsi="Trebuchet MS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link w:val="Sansinterligne2"/>
    <w:uiPriority w:val="1"/>
    <w:locked/>
    <w:rsid w:val="00275DAF"/>
    <w:rPr>
      <w:rFonts w:ascii="Times New Roman" w:eastAsia="Times New Roman" w:hAnsi="Times New Roman" w:cs="Times New Roman"/>
    </w:rPr>
  </w:style>
  <w:style w:type="paragraph" w:customStyle="1" w:styleId="Sansinterligne2">
    <w:name w:val="Sans interligne2"/>
    <w:link w:val="SansinterligneCar"/>
    <w:uiPriority w:val="1"/>
    <w:qFormat/>
    <w:rsid w:val="00275DA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68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 Normandie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LEROUGE (Personnel)</dc:creator>
  <cp:keywords/>
  <dc:description/>
  <cp:lastModifiedBy>Vincent Merlin</cp:lastModifiedBy>
  <cp:revision>9</cp:revision>
  <dcterms:created xsi:type="dcterms:W3CDTF">2021-09-15T15:35:00Z</dcterms:created>
  <dcterms:modified xsi:type="dcterms:W3CDTF">2021-09-23T16:47:00Z</dcterms:modified>
</cp:coreProperties>
</file>